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034C39">
        <w:rPr>
          <w:b/>
          <w:bCs/>
          <w:sz w:val="22"/>
          <w:szCs w:val="22"/>
        </w:rPr>
        <w:t>finanziari</w:t>
      </w:r>
      <w:r w:rsidR="00B70861" w:rsidRPr="00B70861">
        <w:rPr>
          <w:b/>
          <w:bCs/>
          <w:sz w:val="22"/>
          <w:szCs w:val="22"/>
        </w:rPr>
        <w:t xml:space="preserve">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EF5251">
        <w:rPr>
          <w:b/>
          <w:bCs/>
          <w:sz w:val="22"/>
          <w:szCs w:val="22"/>
        </w:rPr>
        <w:t xml:space="preserve">– mod. </w:t>
      </w:r>
      <w:r w:rsidR="00CA553E">
        <w:rPr>
          <w:b/>
          <w:bCs/>
          <w:sz w:val="22"/>
          <w:szCs w:val="22"/>
        </w:rPr>
        <w:t>D</w:t>
      </w:r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034C39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Spesa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</w:p>
        </w:tc>
        <w:tc>
          <w:tcPr>
            <w:tcW w:w="1966" w:type="dxa"/>
            <w:vAlign w:val="center"/>
          </w:tcPr>
          <w:p w:rsidR="005C2708" w:rsidRPr="00B70861" w:rsidRDefault="00034C39" w:rsidP="00034C39">
            <w:pPr>
              <w:ind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5E" w:rsidRDefault="004F6F5E">
      <w:r>
        <w:separator/>
      </w:r>
    </w:p>
  </w:endnote>
  <w:endnote w:type="continuationSeparator" w:id="0">
    <w:p w:rsidR="004F6F5E" w:rsidRDefault="004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F46E59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F46E59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5E" w:rsidRDefault="004F6F5E">
      <w:r>
        <w:separator/>
      </w:r>
    </w:p>
  </w:footnote>
  <w:footnote w:type="continuationSeparator" w:id="0">
    <w:p w:rsidR="004F6F5E" w:rsidRDefault="004F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8"/>
    <w:rsid w:val="00017564"/>
    <w:rsid w:val="00034C39"/>
    <w:rsid w:val="001D7459"/>
    <w:rsid w:val="00203F9C"/>
    <w:rsid w:val="003521B8"/>
    <w:rsid w:val="003678D2"/>
    <w:rsid w:val="003B2AE8"/>
    <w:rsid w:val="0047591F"/>
    <w:rsid w:val="004C0291"/>
    <w:rsid w:val="004E29DF"/>
    <w:rsid w:val="004F6F5E"/>
    <w:rsid w:val="005A5B83"/>
    <w:rsid w:val="005C2708"/>
    <w:rsid w:val="006072A2"/>
    <w:rsid w:val="00656312"/>
    <w:rsid w:val="006641E2"/>
    <w:rsid w:val="006854CB"/>
    <w:rsid w:val="006B2807"/>
    <w:rsid w:val="0070759B"/>
    <w:rsid w:val="00707D8D"/>
    <w:rsid w:val="007F748E"/>
    <w:rsid w:val="008E65FA"/>
    <w:rsid w:val="009050B4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D0451"/>
    <w:rsid w:val="00BE7F0A"/>
    <w:rsid w:val="00C032B3"/>
    <w:rsid w:val="00CA553E"/>
    <w:rsid w:val="00CB3041"/>
    <w:rsid w:val="00D0187E"/>
    <w:rsid w:val="00D66E45"/>
    <w:rsid w:val="00E3713F"/>
    <w:rsid w:val="00E77773"/>
    <w:rsid w:val="00EF3F48"/>
    <w:rsid w:val="00EF5251"/>
    <w:rsid w:val="00F46E59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7010E-D511-44DC-8D8B-6301DBD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dell’attività per cui è stato concesso un contributo dal Comune di Prato</vt:lpstr>
    </vt:vector>
  </TitlesOfParts>
  <Company>Olidata S.p.A.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Ilaria Ontanetti</cp:lastModifiedBy>
  <cp:revision>2</cp:revision>
  <cp:lastPrinted>2017-03-22T10:40:00Z</cp:lastPrinted>
  <dcterms:created xsi:type="dcterms:W3CDTF">2017-04-26T11:57:00Z</dcterms:created>
  <dcterms:modified xsi:type="dcterms:W3CDTF">2017-04-26T11:57:00Z</dcterms:modified>
</cp:coreProperties>
</file>